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de-DE"/>
        </w:rPr>
      </w:pPr>
      <w:r>
        <w:rPr>
          <w:rFonts w:hint="default"/>
          <w:lang w:val="de-DE"/>
        </w:rPr>
        <w:t>Kleks  ...   Was wir damit verbessern können.</w:t>
      </w:r>
    </w:p>
    <w:p>
      <w:pPr>
        <w:rPr>
          <w:rFonts w:hint="default"/>
          <w:lang w:val="de-DE"/>
        </w:rPr>
      </w:pPr>
    </w:p>
    <w:p>
      <w:pPr>
        <w:rPr>
          <w:rFonts w:hint="default"/>
          <w:lang w:val="de-DE"/>
        </w:rPr>
      </w:pPr>
      <w:r>
        <w:rPr>
          <w:rFonts w:hint="default"/>
          <w:lang w:val="de-DE"/>
        </w:rPr>
        <w:t>Vorteile I . Findet es gut, wenn die Dicht</w:t>
      </w:r>
      <w:r>
        <w:rPr>
          <w:rFonts w:hint="eastAsia"/>
          <w:lang w:val="en-US" w:eastAsia="zh-CN"/>
        </w:rPr>
        <w:t>e</w:t>
      </w:r>
      <w:r>
        <w:rPr>
          <w:rFonts w:hint="default"/>
          <w:lang w:val="de-DE" w:eastAsia="zh-CN"/>
        </w:rPr>
        <w:t xml:space="preserve"> mit Farben gut voneinander unterschieden werden können, aber einige Information sind nicht korrekt.</w:t>
      </w:r>
      <w:r>
        <w:rPr>
          <w:rFonts w:hint="default"/>
          <w:lang w:val="de-DE"/>
        </w:rPr>
        <w:t xml:space="preserve"> </w:t>
      </w:r>
    </w:p>
    <w:p>
      <w:pPr>
        <w:numPr>
          <w:ilvl w:val="0"/>
          <w:numId w:val="1"/>
        </w:numPr>
        <w:ind w:left="735" w:leftChars="0" w:firstLine="0" w:firstLineChars="0"/>
        <w:rPr>
          <w:rFonts w:hint="default"/>
          <w:lang w:val="de-DE" w:eastAsia="zh-CN"/>
        </w:rPr>
      </w:pPr>
      <w:r>
        <w:rPr>
          <w:rFonts w:hint="default"/>
          <w:lang w:val="de-DE" w:eastAsia="zh-CN"/>
        </w:rPr>
        <w:t>Gut und identifizierte Legende</w:t>
      </w:r>
    </w:p>
    <w:p>
      <w:pPr>
        <w:numPr>
          <w:ilvl w:val="0"/>
          <w:numId w:val="1"/>
        </w:numPr>
        <w:ind w:left="735" w:leftChars="0" w:firstLine="0" w:firstLineChars="0"/>
        <w:rPr>
          <w:rFonts w:hint="default"/>
          <w:lang w:val="de-DE" w:eastAsia="zh-CN"/>
        </w:rPr>
      </w:pPr>
      <w:r>
        <w:rPr>
          <w:rFonts w:hint="default"/>
          <w:lang w:val="de-DE" w:eastAsia="zh-CN"/>
        </w:rPr>
        <w:t>Informationen hochgeladen werden können</w:t>
      </w:r>
    </w:p>
    <w:p>
      <w:pPr>
        <w:numPr>
          <w:ilvl w:val="0"/>
          <w:numId w:val="1"/>
        </w:numPr>
        <w:ind w:left="735" w:leftChars="0" w:firstLine="0" w:firstLineChars="0"/>
        <w:rPr>
          <w:rFonts w:hint="default"/>
          <w:lang w:val="de-DE" w:eastAsia="zh-CN"/>
        </w:rPr>
      </w:pPr>
      <w:r>
        <w:rPr>
          <w:rFonts w:hint="eastAsia"/>
          <w:lang w:val="en-US" w:eastAsia="zh-CN"/>
        </w:rPr>
        <w:t>Eindruck ist nur, dass wir so viele Kulturlandschaftselemente haben, sonst nicht, die Funktionen won WIKI fehlen.</w:t>
      </w:r>
    </w:p>
    <w:p>
      <w:pPr>
        <w:numPr>
          <w:ilvl w:val="0"/>
          <w:numId w:val="1"/>
        </w:numPr>
        <w:ind w:left="735" w:leftChars="0" w:firstLine="0" w:firstLineChars="0"/>
        <w:rPr>
          <w:rFonts w:hint="default"/>
          <w:lang w:val="de-DE" w:eastAsia="zh-CN"/>
        </w:rPr>
      </w:pPr>
    </w:p>
    <w:p>
      <w:pPr>
        <w:rPr>
          <w:rFonts w:hint="default"/>
          <w:lang w:val="de-DE"/>
        </w:rPr>
      </w:pPr>
    </w:p>
    <w:p>
      <w:r>
        <w:drawing>
          <wp:inline distT="0" distB="0" distL="114300" distR="114300">
            <wp:extent cx="5266690" cy="29629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
    <w:p>
      <w:pPr>
        <w:rPr>
          <w:rFonts w:hint="default"/>
          <w:lang w:val="de-DE" w:eastAsia="zh-CN"/>
        </w:rPr>
      </w:pPr>
      <w:r>
        <w:rPr>
          <w:rFonts w:hint="eastAsia"/>
          <w:lang w:val="en-US" w:eastAsia="zh-CN"/>
        </w:rPr>
        <w:t xml:space="preserve">Kuladig </w:t>
      </w:r>
      <w:r>
        <w:rPr>
          <w:rFonts w:hint="default"/>
          <w:lang w:val="de-DE" w:eastAsia="zh-CN"/>
        </w:rPr>
        <w:t xml:space="preserve"> </w:t>
      </w:r>
      <w:r>
        <w:rPr>
          <w:rFonts w:hint="eastAsia"/>
          <w:lang w:val="en-US" w:eastAsia="zh-CN"/>
        </w:rPr>
        <w:t xml:space="preserve">1. </w:t>
      </w:r>
      <w:r>
        <w:rPr>
          <w:rFonts w:hint="default"/>
          <w:lang w:val="de-DE" w:eastAsia="zh-CN"/>
        </w:rPr>
        <w:t xml:space="preserve">   </w:t>
      </w:r>
      <w:r>
        <w:rPr>
          <w:rFonts w:hint="eastAsia"/>
          <w:lang w:val="en-US" w:eastAsia="zh-CN"/>
        </w:rPr>
        <w:t xml:space="preserve">nicht spezifisch </w:t>
      </w:r>
      <w:r>
        <w:rPr>
          <w:rFonts w:hint="default"/>
          <w:lang w:val="de-DE" w:eastAsia="zh-CN"/>
        </w:rPr>
        <w:t>für Kulturlandschaftselemente</w:t>
      </w:r>
    </w:p>
    <w:p>
      <w:pPr>
        <w:numPr>
          <w:ilvl w:val="0"/>
          <w:numId w:val="2"/>
        </w:numPr>
        <w:ind w:left="840" w:leftChars="0" w:firstLine="0" w:firstLineChars="0"/>
        <w:rPr>
          <w:rFonts w:hint="default"/>
          <w:lang w:val="de-DE" w:eastAsia="zh-CN"/>
        </w:rPr>
      </w:pPr>
      <w:r>
        <w:rPr>
          <w:rFonts w:hint="default"/>
          <w:lang w:val="de-DE" w:eastAsia="zh-CN"/>
        </w:rPr>
        <w:t xml:space="preserve">   Gut Layout und Toolbar, Funktionen</w:t>
      </w:r>
    </w:p>
    <w:p>
      <w:pPr>
        <w:numPr>
          <w:ilvl w:val="0"/>
          <w:numId w:val="2"/>
        </w:numPr>
        <w:ind w:left="840" w:leftChars="0" w:firstLine="0" w:firstLineChars="0"/>
        <w:rPr>
          <w:rFonts w:hint="default"/>
          <w:lang w:val="de-DE" w:eastAsia="zh-CN"/>
        </w:rPr>
      </w:pPr>
      <w:r>
        <w:rPr>
          <w:rFonts w:hint="default"/>
          <w:lang w:val="de-DE" w:eastAsia="zh-CN"/>
        </w:rPr>
        <w:t xml:space="preserve">   Mega langsam für Laden</w:t>
      </w:r>
    </w:p>
    <w:p>
      <w:pPr>
        <w:numPr>
          <w:ilvl w:val="0"/>
          <w:numId w:val="2"/>
        </w:numPr>
        <w:ind w:left="840" w:leftChars="0" w:firstLine="0" w:firstLineChars="0"/>
        <w:rPr>
          <w:rFonts w:hint="default"/>
          <w:lang w:val="de-DE" w:eastAsia="zh-CN"/>
        </w:rPr>
      </w:pPr>
      <w:r>
        <w:rPr>
          <w:rFonts w:hint="default"/>
          <w:lang w:val="de-DE" w:eastAsia="zh-CN"/>
        </w:rPr>
        <w:t xml:space="preserve">   </w:t>
      </w:r>
    </w:p>
    <w:p>
      <w:r>
        <w:drawing>
          <wp:inline distT="0" distB="0" distL="114300" distR="114300">
            <wp:extent cx="5266690" cy="2962910"/>
            <wp:effectExtent l="0" t="0" r="381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 xml:space="preserve">Understand the problems //  </w:t>
      </w:r>
    </w:p>
    <w:p>
      <w:pPr>
        <w:rPr>
          <w:rFonts w:hint="default"/>
          <w:lang w:val="en-US"/>
        </w:rPr>
      </w:pPr>
      <w:r>
        <w:rPr>
          <w:rFonts w:hint="eastAsia"/>
          <w:lang w:val="en-US" w:eastAsia="zh-CN"/>
        </w:rPr>
        <w:t>Work with Data！</w:t>
      </w:r>
    </w:p>
    <w:p/>
    <w:p>
      <w:r>
        <w:rPr>
          <w:rFonts w:ascii="Arial" w:hAnsi="Arial" w:eastAsia="Arial" w:cs="Arial"/>
          <w:i w:val="0"/>
          <w:caps w:val="0"/>
          <w:color w:val="000000"/>
          <w:spacing w:val="0"/>
          <w:sz w:val="14"/>
          <w:szCs w:val="14"/>
          <w:shd w:val="clear" w:fill="FFFF00"/>
        </w:rPr>
        <w:t>The plan, based on</w:t>
      </w:r>
      <w:r>
        <w:rPr>
          <w:rFonts w:hint="default" w:ascii="Arial" w:hAnsi="Arial" w:eastAsia="Arial" w:cs="Arial"/>
          <w:i w:val="0"/>
          <w:caps w:val="0"/>
          <w:color w:val="000000"/>
          <w:spacing w:val="0"/>
          <w:sz w:val="14"/>
          <w:szCs w:val="14"/>
          <w:shd w:val="clear" w:fill="FFFF00"/>
        </w:rPr>
        <w:t> </w:t>
      </w:r>
      <w:r>
        <w:rPr>
          <w:rStyle w:val="4"/>
          <w:rFonts w:hint="default" w:ascii="Arial" w:hAnsi="Arial" w:eastAsia="Arial" w:cs="Arial"/>
          <w:i w:val="0"/>
          <w:caps w:val="0"/>
          <w:color w:val="000000"/>
          <w:spacing w:val="0"/>
          <w:sz w:val="14"/>
          <w:szCs w:val="14"/>
          <w:shd w:val="clear" w:fill="FFFF00"/>
          <w:vertAlign w:val="baseline"/>
        </w:rPr>
        <w:t>an advanced diagnosis using massive data analysis and citizen participation, reconciles economic and residential activity in the central district with the aim of guaranteeing the quality of live of inhabitants, and as an ultimate goal, the liveability of the city.</w:t>
      </w:r>
    </w:p>
    <w:p>
      <w:pPr>
        <w:rPr>
          <w:rFonts w:hint="eastAsia"/>
          <w:lang w:val="de-DE" w:eastAsia="zh-CN"/>
        </w:rPr>
      </w:pPr>
    </w:p>
    <w:p>
      <w:r>
        <w:drawing>
          <wp:inline distT="0" distB="0" distL="114300" distR="114300">
            <wp:extent cx="5266690" cy="2962910"/>
            <wp:effectExtent l="0" t="0" r="381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381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bookmarkStart w:id="0" w:name="_GoBack"/>
      <w:r>
        <w:drawing>
          <wp:inline distT="0" distB="0" distL="114300" distR="114300">
            <wp:extent cx="5266690" cy="2962910"/>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bookmarkEnd w:id="0"/>
    </w:p>
    <w:p>
      <w:r>
        <w:drawing>
          <wp:inline distT="0" distB="0" distL="114300" distR="114300">
            <wp:extent cx="5266690" cy="2962910"/>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"http://300000kms.net/morphologies-of-tourism/" </w:instrText>
      </w:r>
      <w:r>
        <w:rPr>
          <w:rFonts w:ascii="SimSun" w:hAnsi="SimSun" w:eastAsia="SimSun" w:cs="SimSun"/>
          <w:sz w:val="24"/>
          <w:szCs w:val="24"/>
        </w:rPr>
        <w:fldChar w:fldCharType="separate"/>
      </w:r>
      <w:r>
        <w:rPr>
          <w:rStyle w:val="5"/>
          <w:rFonts w:ascii="SimSun" w:hAnsi="SimSun" w:eastAsia="SimSun" w:cs="SimSun"/>
          <w:sz w:val="24"/>
          <w:szCs w:val="24"/>
        </w:rPr>
        <w:t>http://300000kms.net/morphologies-of-tourism/</w:t>
      </w:r>
      <w:r>
        <w:rPr>
          <w:rFonts w:ascii="SimSun" w:hAnsi="SimSun" w:eastAsia="SimSun" w:cs="SimSun"/>
          <w:sz w:val="24"/>
          <w:szCs w:val="24"/>
        </w:rPr>
        <w:fldChar w:fldCharType="end"/>
      </w:r>
    </w:p>
    <w:p/>
    <w:p>
      <w:pPr>
        <w:rPr>
          <w:rFonts w:hint="eastAsia"/>
          <w:lang w:val="de-DE" w:eastAsia="zh-CN"/>
        </w:rPr>
      </w:pPr>
      <w:r>
        <w:rPr>
          <w:rFonts w:ascii="SimSun" w:hAnsi="SimSun" w:eastAsia="SimSun" w:cs="SimSun"/>
          <w:sz w:val="24"/>
          <w:szCs w:val="24"/>
        </w:rPr>
        <w:drawing>
          <wp:inline distT="0" distB="0" distL="114300" distR="114300">
            <wp:extent cx="5210175" cy="5114925"/>
            <wp:effectExtent l="0" t="0" r="9525" b="317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5210175" cy="51149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6D4045"/>
    <w:multiLevelType w:val="singleLevel"/>
    <w:tmpl w:val="716D4045"/>
    <w:lvl w:ilvl="0" w:tentative="0">
      <w:start w:val="2"/>
      <w:numFmt w:val="decimal"/>
      <w:suff w:val="space"/>
      <w:lvlText w:val="%1."/>
      <w:lvlJc w:val="left"/>
      <w:pPr>
        <w:ind w:left="735" w:leftChars="0" w:firstLine="0" w:firstLineChars="0"/>
      </w:pPr>
    </w:lvl>
  </w:abstractNum>
  <w:abstractNum w:abstractNumId="1">
    <w:nsid w:val="78F0977B"/>
    <w:multiLevelType w:val="singleLevel"/>
    <w:tmpl w:val="78F0977B"/>
    <w:lvl w:ilvl="0" w:tentative="0">
      <w:start w:val="2"/>
      <w:numFmt w:val="decimal"/>
      <w:suff w:val="space"/>
      <w:lvlText w:val="%1."/>
      <w:lvlJc w:val="left"/>
      <w:pPr>
        <w:ind w:left="840" w:leftChars="0" w:firstLine="0" w:firstLineChars="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8D58B6"/>
    <w:rsid w:val="468D5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Layout w:type="fixed"/>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96</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2019-05-28T09:12:00Z</dcterms:created>
  <dc:creator>漪冬树</dc:creator>
  <cp:lastModifiedBy>漪冬树</cp:lastModifiedBy>
  <dcterms:modified xsi:type="dcterms:W3CDTF">2019-05-28T11:24:20Z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